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包头市医疗保障局</w:t>
      </w:r>
      <w:bookmarkEnd w:id="0"/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AC32C78"/>
    <w:rsid w:val="7FFF79E6"/>
    <w:rsid w:val="FAFB9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46</Words>
  <Characters>268</Characters>
  <Lines>2</Lines>
  <Paragraphs>1</Paragraphs>
  <TotalTime>9</TotalTime>
  <ScaleCrop>false</ScaleCrop>
  <LinksUpToDate>false</LinksUpToDate>
  <CharactersWithSpaces>313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2020-06-23T01:43:00Z</dcterms:created>
  <dc:creator>bgt</dc:creator>
  <cp:lastModifiedBy>user</cp:lastModifiedBy>
  <cp:lastPrinted>2020-06-12T17:26:00Z</cp:lastPrinted>
  <dcterms:modified xsi:type="dcterms:W3CDTF">2023-02-21T09:35:42Z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