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rPr>
          <w:rFonts w:hint="eastAsia" w:ascii="黑体" w:hAnsi="黑体" w:eastAsia="黑体" w:cs="黑体"/>
          <w:color w:val="000000"/>
          <w:kern w:val="0"/>
          <w:sz w:val="40"/>
          <w:szCs w:val="40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40"/>
          <w:szCs w:val="40"/>
          <w:lang w:val="en-US" w:eastAsia="zh-CN" w:bidi="ar"/>
        </w:rPr>
        <w:t>包头市门诊特殊用药、国谈抗肿瘤药品"双通道"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40"/>
          <w:szCs w:val="40"/>
          <w:lang w:val="en-US" w:eastAsia="zh-CN" w:bidi="ar"/>
        </w:rPr>
        <w:t>管理定点零售药店申请表</w:t>
      </w:r>
    </w:p>
    <w:tbl>
      <w:tblPr>
        <w:tblStyle w:val="3"/>
        <w:tblpPr w:leftFromText="180" w:rightFromText="180" w:vertAnchor="text" w:horzAnchor="page" w:tblpX="1203" w:tblpY="819"/>
        <w:tblOverlap w:val="never"/>
        <w:tblW w:w="96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1"/>
        <w:gridCol w:w="1929"/>
        <w:gridCol w:w="1875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定点药店名称</w:t>
            </w:r>
          </w:p>
        </w:tc>
        <w:tc>
          <w:tcPr>
            <w:tcW w:w="6214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药店地址</w:t>
            </w:r>
          </w:p>
        </w:tc>
        <w:tc>
          <w:tcPr>
            <w:tcW w:w="6214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药店（或企业）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1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贯标编码</w:t>
            </w:r>
          </w:p>
        </w:tc>
        <w:tc>
          <w:tcPr>
            <w:tcW w:w="2410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医保定点准入时间</w:t>
            </w:r>
          </w:p>
        </w:tc>
        <w:tc>
          <w:tcPr>
            <w:tcW w:w="1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药店医保负责人</w:t>
            </w:r>
          </w:p>
        </w:tc>
        <w:tc>
          <w:tcPr>
            <w:tcW w:w="2410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1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营业面积（平米）</w:t>
            </w:r>
          </w:p>
        </w:tc>
        <w:tc>
          <w:tcPr>
            <w:tcW w:w="2410" w:type="dxa"/>
          </w:tcPr>
          <w:p>
            <w:pPr>
              <w:keepNext w:val="0"/>
              <w:keepLines w:val="0"/>
              <w:widowControl/>
              <w:suppressLineNumbers w:val="0"/>
              <w:ind w:firstLine="1400" w:firstLineChars="500"/>
              <w:jc w:val="both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3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执业药师姓名及注册证编号</w:t>
            </w:r>
          </w:p>
        </w:tc>
        <w:tc>
          <w:tcPr>
            <w:tcW w:w="1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1680" w:firstLineChars="600"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是否有相关药品采购合同或授权书</w:t>
            </w:r>
          </w:p>
        </w:tc>
        <w:tc>
          <w:tcPr>
            <w:tcW w:w="2410" w:type="dxa"/>
          </w:tcPr>
          <w:p>
            <w:pPr>
              <w:keepNext w:val="0"/>
              <w:keepLines w:val="0"/>
              <w:widowControl/>
              <w:suppressLineNumbers w:val="0"/>
              <w:ind w:firstLine="1400" w:firstLineChars="500"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是否完成“内蒙古自治区电子处方中心”医保电子处方接口改造</w:t>
            </w:r>
          </w:p>
        </w:tc>
        <w:tc>
          <w:tcPr>
            <w:tcW w:w="1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1680" w:firstLineChars="600"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药品经营范围</w:t>
            </w:r>
          </w:p>
        </w:tc>
        <w:tc>
          <w:tcPr>
            <w:tcW w:w="2410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8" w:hRule="atLeast"/>
        </w:trPr>
        <w:tc>
          <w:tcPr>
            <w:tcW w:w="9675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本店申请作为特殊药品"双通道"管理定点零售药店，严格按照有关规定，做好国家医保谈判药品的管理服务工作。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960" w:firstLineChars="400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负责人签名：                      公章：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960" w:firstLineChars="400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年     月      日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sectPr>
      <w:pgSz w:w="11906" w:h="16838"/>
      <w:pgMar w:top="1440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ZDI5YmQwNjg4ZTJiNzFlMzI4NzlmMTY0NDk1MTMifQ=="/>
  </w:docVars>
  <w:rsids>
    <w:rsidRoot w:val="06CC5EDB"/>
    <w:rsid w:val="06CC5EDB"/>
    <w:rsid w:val="0EAC075E"/>
    <w:rsid w:val="27FB2C16"/>
    <w:rsid w:val="335E58BF"/>
    <w:rsid w:val="3DA908AC"/>
    <w:rsid w:val="3DEE958F"/>
    <w:rsid w:val="3FDB170C"/>
    <w:rsid w:val="623C5B5A"/>
    <w:rsid w:val="6C26286C"/>
    <w:rsid w:val="6FFD40E7"/>
    <w:rsid w:val="7B2F421B"/>
    <w:rsid w:val="7B7F67B8"/>
    <w:rsid w:val="7D967162"/>
    <w:rsid w:val="7FBEFD63"/>
    <w:rsid w:val="9E77F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204</Characters>
  <Lines>0</Lines>
  <Paragraphs>0</Paragraphs>
  <TotalTime>7</TotalTime>
  <ScaleCrop>false</ScaleCrop>
  <LinksUpToDate>false</LinksUpToDate>
  <CharactersWithSpaces>377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2021-12-01T18:02:00Z</dcterms:created>
  <dc:creator>孙海禄</dc:creator>
  <cp:lastModifiedBy>五花飞熊</cp:lastModifiedBy>
  <cp:lastPrinted>2024-01-16T10:22:45Z</cp:lastPrinted>
  <dcterms:modified xsi:type="dcterms:W3CDTF">2024-01-16T10:43:15Z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9ED47FC97683DBB173ABA465941E8A38</vt:lpwstr>
  </property>
</Properties>
</file>